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9E" w:rsidRPr="00163489" w:rsidRDefault="00163489" w:rsidP="00163489">
      <w:pPr>
        <w:jc w:val="left"/>
        <w:rPr>
          <w:rFonts w:ascii="仿宋_GB2312" w:eastAsia="仿宋_GB2312" w:hAnsi="华文中宋" w:hint="eastAsia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338455</wp:posOffset>
            </wp:positionV>
            <wp:extent cx="5762625" cy="8223885"/>
            <wp:effectExtent l="19050" t="0" r="9525" b="0"/>
            <wp:wrapNone/>
            <wp:docPr id="1" name="图片 0" descr="武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武汉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22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3489">
        <w:rPr>
          <w:rFonts w:ascii="仿宋_GB2312" w:eastAsia="仿宋_GB2312" w:hAnsi="华文中宋" w:hint="eastAsia"/>
          <w:b/>
          <w:sz w:val="32"/>
          <w:szCs w:val="32"/>
        </w:rPr>
        <w:t>附件7：</w:t>
      </w:r>
    </w:p>
    <w:p w:rsidR="00656E9E" w:rsidRDefault="00656E9E" w:rsidP="00B25DBA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656E9E" w:rsidRDefault="00656E9E" w:rsidP="00B25DBA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656E9E" w:rsidRDefault="00656E9E" w:rsidP="00B25DBA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656E9E" w:rsidRDefault="00656E9E" w:rsidP="00B25DBA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656E9E" w:rsidRDefault="00656E9E" w:rsidP="00B25DBA">
      <w:pPr>
        <w:jc w:val="center"/>
        <w:rPr>
          <w:rFonts w:ascii="华文中宋" w:eastAsia="华文中宋" w:hAnsi="华文中宋"/>
          <w:b/>
          <w:sz w:val="32"/>
          <w:szCs w:val="32"/>
        </w:rPr>
      </w:pPr>
    </w:p>
    <w:p w:rsidR="00656E9E" w:rsidRDefault="00656E9E" w:rsidP="00712B95">
      <w:pPr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63489" w:rsidRDefault="00163489" w:rsidP="00712B95">
      <w:pPr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63489" w:rsidRDefault="00163489" w:rsidP="00712B95">
      <w:pPr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63489" w:rsidRDefault="00163489" w:rsidP="00712B95">
      <w:pPr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63489" w:rsidRDefault="00163489" w:rsidP="00712B95">
      <w:pPr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63489" w:rsidRDefault="00163489" w:rsidP="00712B95">
      <w:pPr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63489" w:rsidRDefault="00163489" w:rsidP="00712B95">
      <w:pPr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63489" w:rsidRDefault="00163489" w:rsidP="00712B95">
      <w:pPr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63489" w:rsidRDefault="00163489" w:rsidP="00712B95">
      <w:pPr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63489" w:rsidRDefault="00163489" w:rsidP="00712B95">
      <w:pPr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63489" w:rsidRDefault="00163489" w:rsidP="00712B95">
      <w:pPr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63489" w:rsidRDefault="00163489" w:rsidP="00712B95">
      <w:pPr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63489" w:rsidRDefault="00163489" w:rsidP="00712B95">
      <w:pPr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63489" w:rsidRDefault="00163489" w:rsidP="00712B95">
      <w:pPr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63489" w:rsidRDefault="00163489" w:rsidP="00712B95">
      <w:pPr>
        <w:jc w:val="left"/>
        <w:rPr>
          <w:rFonts w:ascii="华文中宋" w:eastAsia="华文中宋" w:hAnsi="华文中宋" w:hint="eastAsia"/>
          <w:b/>
          <w:sz w:val="36"/>
          <w:szCs w:val="36"/>
        </w:rPr>
      </w:pPr>
    </w:p>
    <w:p w:rsidR="00163489" w:rsidRPr="00656E9E" w:rsidRDefault="00163489" w:rsidP="00712B95">
      <w:pPr>
        <w:jc w:val="left"/>
        <w:rPr>
          <w:rFonts w:ascii="仿宋_GB2312" w:eastAsia="仿宋_GB2312" w:hAnsi="宋体"/>
          <w:sz w:val="32"/>
          <w:szCs w:val="32"/>
        </w:rPr>
      </w:pPr>
    </w:p>
    <w:p w:rsidR="00B25DBA" w:rsidRPr="009342F7" w:rsidRDefault="00712B95" w:rsidP="00712B95">
      <w:pPr>
        <w:jc w:val="left"/>
        <w:rPr>
          <w:rFonts w:ascii="仿宋_GB2312" w:eastAsia="仿宋_GB2312" w:hAnsi="宋体"/>
          <w:sz w:val="28"/>
          <w:szCs w:val="28"/>
        </w:rPr>
      </w:pPr>
      <w:r w:rsidRPr="009342F7">
        <w:rPr>
          <w:rFonts w:hint="eastAsia"/>
          <w:sz w:val="28"/>
          <w:szCs w:val="28"/>
        </w:rPr>
        <w:lastRenderedPageBreak/>
        <w:t>附</w:t>
      </w:r>
      <w:r w:rsidR="009342F7" w:rsidRPr="009342F7">
        <w:rPr>
          <w:rFonts w:hint="eastAsia"/>
          <w:sz w:val="28"/>
          <w:szCs w:val="28"/>
        </w:rPr>
        <w:t>：</w:t>
      </w:r>
      <w:r w:rsidRPr="009342F7">
        <w:rPr>
          <w:rFonts w:hint="eastAsia"/>
          <w:sz w:val="28"/>
          <w:szCs w:val="28"/>
        </w:rPr>
        <w:t>获奖</w:t>
      </w:r>
      <w:r w:rsidR="00B25DBA" w:rsidRPr="009342F7">
        <w:rPr>
          <w:rFonts w:hint="eastAsia"/>
          <w:sz w:val="28"/>
          <w:szCs w:val="28"/>
        </w:rPr>
        <w:t>目录</w:t>
      </w:r>
    </w:p>
    <w:p w:rsidR="00B25DBA" w:rsidRDefault="00B25DBA" w:rsidP="00B25DBA">
      <w:pPr>
        <w:jc w:val="center"/>
        <w:rPr>
          <w:rFonts w:ascii="黑体" w:eastAsia="黑体" w:hAnsi="黑体"/>
          <w:szCs w:val="21"/>
        </w:rPr>
      </w:pPr>
      <w:r w:rsidRPr="003A6CE2">
        <w:rPr>
          <w:rFonts w:ascii="黑体" w:eastAsia="黑体" w:hAnsi="黑体" w:hint="eastAsia"/>
          <w:szCs w:val="21"/>
        </w:rPr>
        <w:t>一等奖</w:t>
      </w:r>
    </w:p>
    <w:p w:rsidR="003A6CE2" w:rsidRPr="003A6CE2" w:rsidRDefault="003A6CE2" w:rsidP="00B25DBA">
      <w:pPr>
        <w:jc w:val="center"/>
        <w:rPr>
          <w:rFonts w:ascii="黑体" w:eastAsia="黑体" w:hAnsi="黑体"/>
          <w:szCs w:val="21"/>
        </w:rPr>
      </w:pPr>
    </w:p>
    <w:p w:rsidR="00B25DBA" w:rsidRPr="00B25DBA" w:rsidRDefault="006C1CF4" w:rsidP="003A6CE2">
      <w:pPr>
        <w:tabs>
          <w:tab w:val="right" w:pos="8400"/>
        </w:tabs>
        <w:jc w:val="left"/>
        <w:rPr>
          <w:szCs w:val="21"/>
        </w:rPr>
      </w:pPr>
      <w:r>
        <w:rPr>
          <w:rFonts w:hint="eastAsia"/>
          <w:szCs w:val="21"/>
        </w:rPr>
        <w:t>新媒体时代我国电视剧国际交易</w:t>
      </w:r>
      <w:r w:rsidR="00B25DBA" w:rsidRPr="00B25DBA">
        <w:rPr>
          <w:rFonts w:hint="eastAsia"/>
          <w:szCs w:val="21"/>
        </w:rPr>
        <w:t>策略研究</w:t>
      </w:r>
      <w:r w:rsidR="003A6CE2">
        <w:rPr>
          <w:rFonts w:hint="eastAsia"/>
          <w:szCs w:val="21"/>
        </w:rPr>
        <w:tab/>
      </w:r>
      <w:r w:rsidR="00B25DBA" w:rsidRPr="00B25DBA">
        <w:rPr>
          <w:rFonts w:hint="eastAsia"/>
          <w:szCs w:val="21"/>
        </w:rPr>
        <w:t>孙铭欣</w:t>
      </w:r>
      <w:bookmarkStart w:id="0" w:name="_GoBack"/>
      <w:bookmarkEnd w:id="0"/>
    </w:p>
    <w:p w:rsidR="00B25DBA" w:rsidRPr="00B25DBA" w:rsidRDefault="00B25DBA" w:rsidP="003A6CE2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论都市题材电视剧的现代性价值重建</w:t>
      </w:r>
      <w:r w:rsidR="003A6CE2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李磊</w:t>
      </w:r>
    </w:p>
    <w:p w:rsidR="00B25DBA" w:rsidRPr="00B25DBA" w:rsidRDefault="00B25DBA" w:rsidP="003A6CE2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中国影视剧“走出去”战略的经验与思考</w:t>
      </w:r>
      <w:r w:rsidR="003A6CE2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马坚</w:t>
      </w:r>
    </w:p>
    <w:p w:rsidR="00B25DBA" w:rsidRPr="00B25DBA" w:rsidRDefault="00B25DBA" w:rsidP="003A6CE2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论“新农村建设”题材电视剧的“乡村想象”叙事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蔡之国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余梦阳</w:t>
      </w:r>
    </w:p>
    <w:p w:rsidR="00B25DBA" w:rsidRPr="00B25DBA" w:rsidRDefault="00B25DBA" w:rsidP="003A6CE2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我国家庭伦理剧中女性婚姻观的变化及反思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陈红梅</w:t>
      </w:r>
    </w:p>
    <w:p w:rsidR="00B25DBA" w:rsidRPr="00B25DBA" w:rsidRDefault="00B25DBA" w:rsidP="003A6CE2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代际、性别与阶层</w:t>
      </w:r>
    </w:p>
    <w:p w:rsidR="00B25DBA" w:rsidRPr="00B25DBA" w:rsidRDefault="00B25DBA" w:rsidP="003A6CE2">
      <w:pPr>
        <w:tabs>
          <w:tab w:val="right" w:pos="8400"/>
        </w:tabs>
        <w:ind w:firstLine="420"/>
        <w:jc w:val="left"/>
        <w:rPr>
          <w:szCs w:val="21"/>
        </w:rPr>
      </w:pPr>
      <w:r w:rsidRPr="00B25DBA">
        <w:rPr>
          <w:rFonts w:hint="eastAsia"/>
          <w:szCs w:val="21"/>
        </w:rPr>
        <w:t>——近年中国青春题材电视剧的表象与政治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李一君</w:t>
      </w:r>
    </w:p>
    <w:p w:rsidR="00B25DBA" w:rsidRPr="00B25DBA" w:rsidRDefault="00B25DBA" w:rsidP="003A6CE2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基于</w:t>
      </w:r>
      <w:r w:rsidRPr="00B25DBA">
        <w:rPr>
          <w:rFonts w:hint="eastAsia"/>
          <w:szCs w:val="21"/>
        </w:rPr>
        <w:t>IP</w:t>
      </w:r>
      <w:r w:rsidRPr="00B25DBA">
        <w:rPr>
          <w:rFonts w:hint="eastAsia"/>
          <w:szCs w:val="21"/>
        </w:rPr>
        <w:t>视角的网络剧价值评估影响因素研究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王锦慧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白敬璇</w:t>
      </w:r>
    </w:p>
    <w:p w:rsidR="00B25DBA" w:rsidRPr="00B25DBA" w:rsidRDefault="00B25DBA" w:rsidP="003A6CE2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美韩编剧中心模式在中国电视剧行业的可行性探讨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韦诗博</w:t>
      </w:r>
    </w:p>
    <w:p w:rsidR="00B25DBA" w:rsidRDefault="00B25DBA" w:rsidP="003A6CE2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视频网站海外剧版权引进的发展状况探析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陈洁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王广振</w:t>
      </w:r>
    </w:p>
    <w:p w:rsidR="00B25DBA" w:rsidRPr="00B25DBA" w:rsidRDefault="00B25DBA" w:rsidP="00B25DBA">
      <w:pPr>
        <w:jc w:val="left"/>
        <w:rPr>
          <w:szCs w:val="21"/>
        </w:rPr>
      </w:pPr>
    </w:p>
    <w:p w:rsidR="00B25DBA" w:rsidRPr="00403287" w:rsidRDefault="00B25DBA" w:rsidP="00B25DBA">
      <w:pPr>
        <w:jc w:val="center"/>
        <w:rPr>
          <w:rFonts w:ascii="黑体" w:eastAsia="黑体" w:hAnsi="黑体"/>
          <w:szCs w:val="21"/>
        </w:rPr>
      </w:pPr>
      <w:r w:rsidRPr="00403287">
        <w:rPr>
          <w:rFonts w:ascii="黑体" w:eastAsia="黑体" w:hAnsi="黑体" w:hint="eastAsia"/>
          <w:szCs w:val="21"/>
        </w:rPr>
        <w:t>二等奖</w:t>
      </w:r>
    </w:p>
    <w:p w:rsidR="00B25DBA" w:rsidRPr="00B25DBA" w:rsidRDefault="00B25DBA" w:rsidP="00B25DBA">
      <w:pPr>
        <w:jc w:val="center"/>
        <w:rPr>
          <w:szCs w:val="21"/>
        </w:rPr>
      </w:pP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农村题材电视剧的新诉求与新表达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闫伟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丁杨明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电视剧对大学生核心价值观的影响及引导机制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陈林彬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经典名曲在影视剧中的妙用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吴爱芳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文化产业背景下电视剧管理的挑战与创新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陈友军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金庸小说改编剧的缺陷、原因及改进路径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徐莉莉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臧婧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从网络小说改编影视剧看跨媒介文化产业的发展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徐瑶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任金洲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“互联网</w:t>
      </w:r>
      <w:r w:rsidRPr="00B25DBA">
        <w:rPr>
          <w:rFonts w:hint="eastAsia"/>
          <w:szCs w:val="21"/>
        </w:rPr>
        <w:t>+</w:t>
      </w:r>
      <w:r w:rsidRPr="00B25DBA">
        <w:rPr>
          <w:rFonts w:hint="eastAsia"/>
          <w:szCs w:val="21"/>
        </w:rPr>
        <w:t>”时代国产电视剧的</w:t>
      </w:r>
      <w:r w:rsidRPr="00B25DBA">
        <w:rPr>
          <w:rFonts w:hint="eastAsia"/>
          <w:szCs w:val="21"/>
        </w:rPr>
        <w:t>IP</w:t>
      </w:r>
      <w:r w:rsidRPr="00B25DBA">
        <w:rPr>
          <w:rFonts w:hint="eastAsia"/>
          <w:szCs w:val="21"/>
        </w:rPr>
        <w:t>开发与品牌运营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张海欣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从有限空间到跨界融合</w:t>
      </w:r>
    </w:p>
    <w:p w:rsidR="00B25DBA" w:rsidRPr="00B25DBA" w:rsidRDefault="00B25DBA" w:rsidP="00403287">
      <w:pPr>
        <w:tabs>
          <w:tab w:val="right" w:pos="8400"/>
        </w:tabs>
        <w:ind w:firstLine="420"/>
        <w:jc w:val="left"/>
        <w:rPr>
          <w:szCs w:val="21"/>
        </w:rPr>
      </w:pPr>
      <w:r w:rsidRPr="00B25DBA">
        <w:rPr>
          <w:rFonts w:hint="eastAsia"/>
          <w:szCs w:val="21"/>
        </w:rPr>
        <w:t>——中国民营电视剧制作业的历史嬗变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潘娜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少数民族题材电视剧的使命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高有祥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张西静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李政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“段子剧”的特点和盈利模式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董潇潇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大数据时代电视剧产业生态的嬗变与重塑</w:t>
      </w:r>
    </w:p>
    <w:p w:rsidR="00B25DBA" w:rsidRPr="00B25DBA" w:rsidRDefault="00B25DBA" w:rsidP="00403287">
      <w:pPr>
        <w:tabs>
          <w:tab w:val="right" w:pos="8400"/>
        </w:tabs>
        <w:ind w:firstLine="420"/>
        <w:jc w:val="left"/>
        <w:rPr>
          <w:szCs w:val="21"/>
        </w:rPr>
      </w:pPr>
      <w:r w:rsidRPr="00B25DBA">
        <w:rPr>
          <w:rFonts w:hint="eastAsia"/>
          <w:szCs w:val="21"/>
        </w:rPr>
        <w:t>——基于受众互动体验逻辑的考量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吴雷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论网络热播剧的衍生与开发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陈天依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电视剧项目的风险管理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李京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论电视剧新媒体版权在媒体融合中的重要性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沈刘红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大数据推进国产电视剧走出去的策略探讨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贺潇潇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影视“众筹”模式的问题及生态对策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孙一文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刘永宁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浅析抗战剧艺术创作的新变与异途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卢兆旭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浅谈国内电视剧编剧的生存困境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陈诚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跨文化语境下的国产剧海外发行策略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刘志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马芳菲</w:t>
      </w:r>
    </w:p>
    <w:p w:rsidR="00B25DBA" w:rsidRDefault="00B25DBA" w:rsidP="00B25DBA">
      <w:pPr>
        <w:jc w:val="left"/>
        <w:rPr>
          <w:szCs w:val="21"/>
        </w:rPr>
      </w:pPr>
    </w:p>
    <w:p w:rsidR="00B25DBA" w:rsidRPr="00403287" w:rsidRDefault="00B25DBA" w:rsidP="00B25DBA">
      <w:pPr>
        <w:jc w:val="center"/>
        <w:rPr>
          <w:rFonts w:ascii="黑体" w:eastAsia="黑体" w:hAnsi="黑体"/>
          <w:szCs w:val="21"/>
        </w:rPr>
      </w:pPr>
      <w:r w:rsidRPr="00403287">
        <w:rPr>
          <w:rFonts w:ascii="黑体" w:eastAsia="黑体" w:hAnsi="黑体" w:hint="eastAsia"/>
          <w:szCs w:val="21"/>
        </w:rPr>
        <w:t>三等奖</w:t>
      </w:r>
    </w:p>
    <w:p w:rsidR="00B25DBA" w:rsidRPr="00B25DBA" w:rsidRDefault="00B25DBA" w:rsidP="00B25DBA">
      <w:pPr>
        <w:jc w:val="left"/>
        <w:rPr>
          <w:szCs w:val="21"/>
        </w:rPr>
      </w:pP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电视剧人物形象审美批评模式研究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汤瑞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电视剧对白与戏剧对白之比较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逄格炜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中国古装电视剧的消费文化问题及引导策略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宋培义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刘丹丹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张楠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lastRenderedPageBreak/>
        <w:t>反腐电视剧应该怎样走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鞠斐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汪保国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抗战“神剧”的文化悖论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杨洪涛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影视产业垂直一体化与全媒体延伸性研究</w:t>
      </w:r>
    </w:p>
    <w:p w:rsidR="00B25DBA" w:rsidRPr="00B25DBA" w:rsidRDefault="00B25DBA" w:rsidP="00403287">
      <w:pPr>
        <w:tabs>
          <w:tab w:val="right" w:pos="8400"/>
        </w:tabs>
        <w:ind w:firstLine="420"/>
        <w:jc w:val="left"/>
        <w:rPr>
          <w:szCs w:val="21"/>
        </w:rPr>
      </w:pPr>
      <w:r w:rsidRPr="00B25DBA">
        <w:rPr>
          <w:rFonts w:hint="eastAsia"/>
          <w:szCs w:val="21"/>
        </w:rPr>
        <w:t>——浙江华策影视全媒体战略转型剖析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许伟杰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姚利权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类型、身份建构与家国精神的现代想象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任阳梅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主题曲在电视剧中的渲染功能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王少艳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浅议中国电视剧艺术的对外交流历史进程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张婧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影视剧对传承中式传统服饰文化的影响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周锋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浅析古装影视剧服装的传承和创新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徐立楠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医疗题材剧的责任担当与严谨意识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郑立荣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网络自制剧的创作与营销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王晗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黄洪珍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颜开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网络剧的发展现状及盈利模式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周志平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农民工返乡创业历程的媒介传播研究</w:t>
      </w:r>
    </w:p>
    <w:p w:rsidR="00B25DBA" w:rsidRPr="00B25DBA" w:rsidRDefault="00B25DBA" w:rsidP="00403287">
      <w:pPr>
        <w:tabs>
          <w:tab w:val="right" w:pos="8400"/>
        </w:tabs>
        <w:ind w:firstLine="420"/>
        <w:jc w:val="left"/>
        <w:rPr>
          <w:szCs w:val="21"/>
        </w:rPr>
      </w:pPr>
      <w:r w:rsidRPr="00B25DBA">
        <w:rPr>
          <w:rFonts w:hint="eastAsia"/>
          <w:szCs w:val="21"/>
        </w:rPr>
        <w:t>——以中国农村题材电视剧为例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成婧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韩剧引进二十年对中国内地电视剧行业的影响回顾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郑雅宁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2016</w:t>
      </w:r>
      <w:r w:rsidRPr="00B25DBA">
        <w:rPr>
          <w:rFonts w:hint="eastAsia"/>
          <w:szCs w:val="21"/>
        </w:rPr>
        <w:t>年央视电视剧网络传播影响力分析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刘晓雪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任晓东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河北电视剧产业品牌探索之路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师景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何振虎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从版权视角看电视剧“洋”配乐的得失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党岱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融媒体环境下“新电视剧受众”的观剧特征浅析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郭学文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李文庭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抗战“雷剧”乱象及其文化反思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唐弦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周毅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“互联网</w:t>
      </w:r>
      <w:r w:rsidRPr="00B25DBA">
        <w:rPr>
          <w:rFonts w:hint="eastAsia"/>
          <w:szCs w:val="21"/>
        </w:rPr>
        <w:t>+</w:t>
      </w:r>
      <w:r w:rsidRPr="00B25DBA">
        <w:rPr>
          <w:rFonts w:hint="eastAsia"/>
          <w:szCs w:val="21"/>
        </w:rPr>
        <w:t>”时代影视名城的形象传播策略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吕丽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赵静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中国网络剧发展策略研究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温景屏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爱情剧频现“女汉子”引发的思考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吕乐平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探析泰国影视剧在中国的传播轨迹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李敏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著作权视角下的</w:t>
      </w:r>
      <w:r w:rsidRPr="00B25DBA">
        <w:rPr>
          <w:rFonts w:hint="eastAsia"/>
          <w:szCs w:val="21"/>
        </w:rPr>
        <w:t>IP</w:t>
      </w:r>
      <w:r w:rsidRPr="00B25DBA">
        <w:rPr>
          <w:rFonts w:hint="eastAsia"/>
          <w:szCs w:val="21"/>
        </w:rPr>
        <w:t>改编与电视剧产业发展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徐霞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当代电视剧城市叙事的发展流变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杨怡静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李翔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网络趣缘群落对网络剧发展的影响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陈文育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李晗蕾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社交媒体中影视剧的隐性广告初探</w:t>
      </w:r>
      <w:r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夏临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从香港</w:t>
      </w:r>
      <w:r w:rsidRPr="00B25DBA">
        <w:rPr>
          <w:rFonts w:hint="eastAsia"/>
          <w:szCs w:val="21"/>
        </w:rPr>
        <w:t>TVB</w:t>
      </w:r>
      <w:r w:rsidRPr="00B25DBA">
        <w:rPr>
          <w:rFonts w:hint="eastAsia"/>
          <w:szCs w:val="21"/>
        </w:rPr>
        <w:t>电视剧内容看香港文化的特殊性</w:t>
      </w:r>
      <w:r w:rsidR="004D66E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刘旭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近年来中国电视剧批评的国际视域</w:t>
      </w:r>
      <w:r w:rsidR="004D66E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唐忠敏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美国情景喜剧的文化价值观传播框架分析</w:t>
      </w:r>
      <w:r w:rsidR="004D66E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黄鸿业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联合与分化</w:t>
      </w:r>
    </w:p>
    <w:p w:rsidR="00B25DBA" w:rsidRPr="00B25DBA" w:rsidRDefault="00B25DBA" w:rsidP="00403287">
      <w:pPr>
        <w:tabs>
          <w:tab w:val="right" w:pos="8400"/>
        </w:tabs>
        <w:ind w:firstLine="420"/>
        <w:jc w:val="left"/>
        <w:rPr>
          <w:szCs w:val="21"/>
        </w:rPr>
      </w:pPr>
      <w:r w:rsidRPr="00B25DBA">
        <w:rPr>
          <w:rFonts w:hint="eastAsia"/>
          <w:szCs w:val="21"/>
        </w:rPr>
        <w:t>——浅析网络剧发展的新趋势</w:t>
      </w:r>
      <w:r w:rsidR="004D66E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张斌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莫茵</w:t>
      </w:r>
    </w:p>
    <w:p w:rsidR="00B25DBA" w:rsidRPr="00B25DBA" w:rsidRDefault="00B25DBA" w:rsidP="00B25DBA">
      <w:pPr>
        <w:jc w:val="left"/>
        <w:rPr>
          <w:szCs w:val="21"/>
        </w:rPr>
      </w:pPr>
    </w:p>
    <w:p w:rsidR="00B25DBA" w:rsidRDefault="00B25DBA" w:rsidP="004D66E7">
      <w:pPr>
        <w:jc w:val="center"/>
        <w:rPr>
          <w:rFonts w:ascii="黑体" w:eastAsia="黑体" w:hAnsi="黑体"/>
          <w:szCs w:val="21"/>
        </w:rPr>
      </w:pPr>
      <w:r w:rsidRPr="00403287">
        <w:rPr>
          <w:rFonts w:ascii="黑体" w:eastAsia="黑体" w:hAnsi="黑体" w:hint="eastAsia"/>
          <w:szCs w:val="21"/>
        </w:rPr>
        <w:t>优秀奖</w:t>
      </w:r>
    </w:p>
    <w:p w:rsidR="00403287" w:rsidRPr="00403287" w:rsidRDefault="00403287" w:rsidP="004D66E7">
      <w:pPr>
        <w:jc w:val="center"/>
        <w:rPr>
          <w:rFonts w:ascii="黑体" w:eastAsia="黑体" w:hAnsi="黑体"/>
          <w:szCs w:val="21"/>
        </w:rPr>
      </w:pP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影视剧对旅游产业的影响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李晓冬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电视剧的非平民化现象分析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曹陆军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历史传奇剧与中国精神“景观”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杨伟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中华美学之“气”在电视剧中的呈现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陈妍如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网游</w:t>
      </w:r>
      <w:r w:rsidRPr="00B25DBA">
        <w:rPr>
          <w:rFonts w:hint="eastAsia"/>
          <w:szCs w:val="21"/>
        </w:rPr>
        <w:t>IP</w:t>
      </w:r>
      <w:r w:rsidRPr="00B25DBA">
        <w:rPr>
          <w:rFonts w:hint="eastAsia"/>
          <w:szCs w:val="21"/>
        </w:rPr>
        <w:t>改编电视剧可行性分析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宣学君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少数民族历史题材电视剧中的英雄形象研究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张玲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IP</w:t>
      </w:r>
      <w:r w:rsidRPr="00B25DBA">
        <w:rPr>
          <w:rFonts w:hint="eastAsia"/>
          <w:szCs w:val="21"/>
        </w:rPr>
        <w:t>资源的开发与经营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吴卫华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付费点播或可防止电视剧收视率造假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鲍楠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lastRenderedPageBreak/>
        <w:t>国内网络自制剧的历史、现状与突围路径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宋培英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新媒体环境下影视剧的审美倾</w:t>
      </w:r>
      <w:r w:rsidR="006C1CF4" w:rsidRPr="00B25DBA">
        <w:rPr>
          <w:rFonts w:hint="eastAsia"/>
          <w:szCs w:val="21"/>
        </w:rPr>
        <w:t>向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曲涵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互联网</w:t>
      </w:r>
      <w:r w:rsidRPr="00B25DBA">
        <w:rPr>
          <w:rFonts w:hint="eastAsia"/>
          <w:szCs w:val="21"/>
        </w:rPr>
        <w:t>+</w:t>
      </w:r>
      <w:r w:rsidRPr="00B25DBA">
        <w:rPr>
          <w:rFonts w:hint="eastAsia"/>
          <w:szCs w:val="21"/>
        </w:rPr>
        <w:t>时代</w:t>
      </w:r>
      <w:r w:rsidRPr="00B25DBA">
        <w:rPr>
          <w:rFonts w:hint="eastAsia"/>
          <w:szCs w:val="21"/>
        </w:rPr>
        <w:t>IP</w:t>
      </w:r>
      <w:r w:rsidRPr="00B25DBA">
        <w:rPr>
          <w:rFonts w:hint="eastAsia"/>
          <w:szCs w:val="21"/>
        </w:rPr>
        <w:t>影视的传播策略研究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赖春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赵燕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中美职业类电视剧叙事艺术区别探析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——以《杜拉拉升职记》和《傲骨贤妻》为例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郑光耀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国产正剧的“回声”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——以山影电视剧为例，浅谈正剧受众培养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石玉洁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民间传统情节模式的主流化演义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——浅析新世纪我国传奇类军事剧的叙事策略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胡辉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关于促进我国影视众筹发展的思考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王羽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从“娱乐至死”到“本土化构建”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——中国电视剧现实主义创作进路的分析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解葳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高宪春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当前影视生态环境中媒介的社会角色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李明昱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产业融合视野下海南影视业与旅游业的互动发展研究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朱国昌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跨文化叙事与中国电视剧的海外传播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周根红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中国电视剧播出的数据化、多样化与生态化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朱善智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徐丛丛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城市广电媒体也能在促进电视剧繁荣发展中大有作为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张娟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现实题材反腐剧要重抓严管不能缺位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尤道远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让点燃观众抗战精神的火把永远照亮民族记忆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邵亮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文学名著改编不应成为电视剧剧本创作的主攻方向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洪磊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从传播心理学视角看网络剧的兴起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吴胜彬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陈勇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影视旅游：概念、案例与趋向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张祖群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新传播时代韩国电视剧的审美维度探析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王杨</w:t>
      </w:r>
    </w:p>
    <w:p w:rsid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当下国产都市剧中的身体意象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张书端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抗日剧的“热”播与“冷”思考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王超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我国网络自制剧走热原因及发展策略探析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任昌辉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万莹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论影视剧中的修辞策略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龚俊杰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试析影视剧中的城市形象塑造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——以上海为例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王晶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消费社会语境下现象级网络自制剧的冷思考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王帅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国产电视剧对中国传统价值观的建构与弘扬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宋亚萍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国产谋略题材电视剧的演变历程和创新方式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刘洋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文化的疏离与身份的焦虑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——“后回归时代”香港电视剧中的内地女性形象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余礼凤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刀光剑影—网剧战实质</w:t>
      </w:r>
      <w:r w:rsidRPr="00B25DBA">
        <w:rPr>
          <w:rFonts w:hint="eastAsia"/>
          <w:szCs w:val="21"/>
        </w:rPr>
        <w:t>:</w:t>
      </w:r>
      <w:r w:rsidRPr="00B25DBA">
        <w:rPr>
          <w:rFonts w:hint="eastAsia"/>
          <w:szCs w:val="21"/>
        </w:rPr>
        <w:t>“</w:t>
      </w:r>
      <w:r w:rsidRPr="00B25DBA">
        <w:rPr>
          <w:rFonts w:hint="eastAsia"/>
          <w:szCs w:val="21"/>
        </w:rPr>
        <w:t>IP</w:t>
      </w:r>
      <w:r w:rsidRPr="00B25DBA">
        <w:rPr>
          <w:rFonts w:hint="eastAsia"/>
          <w:szCs w:val="21"/>
        </w:rPr>
        <w:t>”战、“思维众筹”战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</w:t>
      </w:r>
      <w:r w:rsidRPr="00B25DBA">
        <w:rPr>
          <w:rFonts w:hint="eastAsia"/>
          <w:szCs w:val="21"/>
        </w:rPr>
        <w:t>2010</w:t>
      </w:r>
      <w:r w:rsidRPr="00B25DBA">
        <w:rPr>
          <w:rFonts w:hint="eastAsia"/>
          <w:szCs w:val="21"/>
        </w:rPr>
        <w:t>—</w:t>
      </w:r>
      <w:r w:rsidRPr="00B25DBA">
        <w:rPr>
          <w:rFonts w:hint="eastAsia"/>
          <w:szCs w:val="21"/>
        </w:rPr>
        <w:t>2016</w:t>
      </w:r>
      <w:r w:rsidRPr="00B25DBA">
        <w:rPr>
          <w:rFonts w:hint="eastAsia"/>
          <w:szCs w:val="21"/>
        </w:rPr>
        <w:t>年上映的电视剧、网剧为案例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韩强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倪珍臻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中国情景喜剧</w:t>
      </w:r>
      <w:r w:rsidRPr="00B25DBA">
        <w:rPr>
          <w:rFonts w:hint="eastAsia"/>
          <w:szCs w:val="21"/>
        </w:rPr>
        <w:t>20</w:t>
      </w:r>
      <w:r w:rsidRPr="00B25DBA">
        <w:rPr>
          <w:rFonts w:hint="eastAsia"/>
          <w:szCs w:val="21"/>
        </w:rPr>
        <w:t>年本土化发展思考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高臻笛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长剧霸屏现象管窥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刘园园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周云倩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张绪鸿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从《乔家大院》到《当家大掌柜》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——三晋文化视野下的晋商题材电视剧发展脉络探析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郭弘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论电视剧《何以笙箫默》创作上的成败得失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方东明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电视剧《何以笙箫默》与小说原著人物形象塑造的异同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张泰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电视剧人物配音创作“宜”“忌”探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——以《何以笙箫默》为例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彭晓燕</w:t>
      </w:r>
    </w:p>
    <w:p w:rsidR="004D66E7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lastRenderedPageBreak/>
        <w:t>《何以笙箫默》的声音艺术分析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肖翔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深度与广度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——电视剧《平凡的世界》成功改编对我国动画发展的启示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李小燕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平凡世界中的华丽视听雕琢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冯思婧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《平凡的世界》中方言及主题音乐的运用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曹冉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马立军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《平凡的世界》中的三大女性角色分析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张晓嫣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卫子夫形象的电视剧传播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——以电视剧《大汉贤后卫子夫》为例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薛颖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英雄人物形象塑造的新尝试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——解读《小宝和老财》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倪雪坤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路宝君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《平凡的世界》：诚意的精神赓续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郭丽娟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论电视剧《勇敢的心》的叙事策略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张连桥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热点·看点·透视点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——《芈月传》的艺术特色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文红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从《传奇大掌柜》看京派文化的审美呈现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许莹冰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电视剧《传奇大掌柜》的反面角色塑造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杨阳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浅析电视剧《传奇大掌柜》的声音艺术魅力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赵彦彪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二元对立视角下人物角色的建构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——以电视剧《传奇大掌柜》为例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张连军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郭惠玲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论历史传奇剧《传奇大掌柜》的小场景与大叙事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卞晓丹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历史全景中的人生传奇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——电视剧《传奇大掌柜》剧作分析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江虹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从《三八线》看我国战争题材电视剧创作的突破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甘益民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论《异镇》对战争剧的审美突破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肖俊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从《伪装者》谈主旋律电视剧对核心价值观的有效传播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段祎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论文学作品影视改编的局限性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——以《平凡的世界》为例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高智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朱芷萱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《东方战场》：以史实承递民族记忆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廖声武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《东方战场》：抒情与史诗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张萱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《东方战场》：全民族抗战的爱国史诗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杨翠芳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《欢乐颂》的多元价值观和互联网营销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周斌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浅析古代妆饰的影像还原</w:t>
      </w:r>
    </w:p>
    <w:p w:rsidR="004D66E7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——以《大秦帝国之崛起》为例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郭宁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IP</w:t>
      </w:r>
      <w:r w:rsidRPr="00B25DBA">
        <w:rPr>
          <w:rFonts w:hint="eastAsia"/>
          <w:szCs w:val="21"/>
        </w:rPr>
        <w:t>产业链的多维联动品牌运营策略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——以电视剧《微微一笑很倾城》为例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刘锦宏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闵梦颖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《芈月传》服装制作的民族文化特色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吕世亮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《小别离》对现实题材生活剧创作的启示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张俊梅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《江城警事》：中国故事与国家形象建构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沈嘉达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沈思涵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《江城警事》：类型范式的突破与人物形象的反程式化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童杰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王贝贝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《太子妃升职记》热播之道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潘晴晴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郑智斌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《甄嬛传》《武媚娘传奇》热播反思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田利红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《太子妃升职记》热播背后的传播学原因探析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童心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试论都市家庭喜剧的台词语言运用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——以电视剧《大丈夫》为例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韩永青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王桃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lastRenderedPageBreak/>
        <w:t>地方电视情景剧的地域文化传播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——以广西卫视《老友一家亲》为例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黎鲜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论农村题材电视剧《苍天厚土》复播的现实意义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唐巍巍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电视剧《我是特种兵》的“造神”及其问题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阮加乐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历史性与地域化交节点处的民族叙事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——电视剧《二十四道拐》中特殊而真实的黔西南抗战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卓雅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情景喜剧《生活大爆炸》中“笑”的诗学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黄灿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论中国传统文化在电视剧《琅琊榜》中的影像化表达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郭小霞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《天龙八部》的情爱心理学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黄增喜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热播剧带动下旅游消费的冷思考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——以热播剧《花千骨》《琅琊榜》为例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刘炳辉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郭晓琳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互联网思维影响下的韩剧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——以热播剧《来自星星的你》为例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徐晓芳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“中国梦”电视剧的创作与传播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——从《唐顿庄园》谈起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邵清风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欲望的缺席与在场：电视剧《琅琊榜》的性别机制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薛英杰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在“超人”与“本真”之间的无奈选择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——以《虎妈猫爸》为例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王莹慧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网络自制剧的新生代受众群探微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——以爱奇艺热播剧《盗墓笔记为例》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李正良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谢璐姗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失真的现实主义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——论电视剧《平凡的世界》对原著的不合理改编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李惠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电视剧《红高粱》音画艺术评析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王甦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《花千骨》中“爱的境界”及其对家庭教育的启示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童宏亮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热播电视剧也要注意接地气、贴近生活实际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——给《空巢姥爷》点三个赞吐四点槽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张苏艳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《虎妈猫爸》：素材制胜与当下中国电视剧的创作突围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王士霖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肖立平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教育题材电视剧的成功密码</w:t>
      </w:r>
    </w:p>
    <w:p w:rsidR="00B25DBA" w:rsidRPr="00B25DBA" w:rsidRDefault="00B25DBA" w:rsidP="00403287">
      <w:pPr>
        <w:tabs>
          <w:tab w:val="right" w:pos="8400"/>
        </w:tabs>
        <w:ind w:firstLine="420"/>
        <w:jc w:val="left"/>
        <w:rPr>
          <w:szCs w:val="21"/>
        </w:rPr>
      </w:pPr>
      <w:r w:rsidRPr="00B25DBA">
        <w:rPr>
          <w:rFonts w:hint="eastAsia"/>
          <w:szCs w:val="21"/>
        </w:rPr>
        <w:t>——评电视剧《虎妈猫爸》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王卫明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幸晖晖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从新的角度来论证抗日神剧的荒谬性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——以《东史郎日记》为切入点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代晨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抗战洪流中的草根传奇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——评电视剧《二炮手》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王伟伟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简评热剧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——以《杉杉来了》《何以笙箫默》为例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王彦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电视剧《马向阳下乡记》文艺“人民性”解读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贾奎林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李新华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论历史剧的历史人物嫁接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——从电视剧《芈月传》谈起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岳进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从《芈月传》的成与败看古装宫廷剧的得与失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谢跃进</w:t>
      </w:r>
      <w:r w:rsidR="004D66E7">
        <w:rPr>
          <w:rFonts w:hint="eastAsia"/>
          <w:szCs w:val="21"/>
        </w:rPr>
        <w:t xml:space="preserve">　</w:t>
      </w:r>
      <w:r w:rsidRPr="00B25DBA">
        <w:rPr>
          <w:rFonts w:hint="eastAsia"/>
          <w:szCs w:val="21"/>
        </w:rPr>
        <w:t>谢鸿鹤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镜与灯：从反映现实到引领现实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——论电视剧《欢乐颂》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李曙光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解读《欢乐颂》：城市社会学的角度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郑天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从《芈月传》看新媒体环境下电视剧品牌营销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韩佳璇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电视剧粉丝的沉浸体验研究：以《太阳的后裔》为例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姚亚南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lastRenderedPageBreak/>
        <w:t>内容为王品质营销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——浅谈电视剧《欢乐颂》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安晓燕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狂欢与反思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——网络剧《太子妃升职记》从霸屏到下线现象分析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邵小艳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论意境营造对我国电视剧本体美学建设的意义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——由《后宫·甄嬛传》与《芈月传》之异同说开去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岳晓英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浅析网络小说叙事如何更好的转变为电视剧叙事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——以《琅琊榜》为例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宋蓉蓉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基于女性主义视角的电视剧《芈月传》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司马峥华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纪伟业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画面和语言达不到的地方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——论电视剧《平凡的世界》中民歌的作用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赵忠富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黄仲山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女人，以创之名给生命一场突围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——从电视剧《拥抱星星的月亮》和《女医明妃传》说起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李素云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从电视剧《大秧歌》看大秧歌民俗的影像表达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邵贵媛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对韩剧在中国热播原因的传播学解读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——以《来自星星的你》为例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苏畅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电视剧《芈月传》蕴含的传统文化解析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张东艳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电视剧《花千骨》的戏剧技巧与儒家价值观的解构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刘小梅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电视剧《甄嬛传》与《芈月传》对比三论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王莹雪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广府文化视阈下的情景喜剧研究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——以《外来媳妇本地郎》为例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林琳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刘汉波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网络微喜剧中的女性形象分析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——以《极品女士》为例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徐仁翠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波伏娃“第二性”与影视剧的女性符号塑造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——以《芈月传》为例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张玉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中国电视剧移植性生产中的复制式问题分析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——以《丑女无敌》为例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高一萍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从《伪装者》与《三八线》的戏剧顺势抗争反思思想政治教育话语之“真”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王越芬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张世昌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电视剧观赏也要摒弃浮躁心态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——三看现实农村题材电视剧《老家门口唱大戏》的感悟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沈浴晖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电视剧《欢乐颂》的女性价值观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王伟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大数据、流媒体与电视剧内容生产新策略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——美剧《纸牌屋》的启示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李冰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郄婧琳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电视剧《芈月传》镜像外闲话中国文化现象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朱国昌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超越现实阻隔的战地情感史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——评电视剧《历史永远铭记》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艾志杰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《北平无战事》：国民党人物塑造的创新与突破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邱桂兰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何祖健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中国影视剧成功走向世界的翻译策略</w:t>
      </w:r>
    </w:p>
    <w:p w:rsidR="00B25DBA" w:rsidRPr="00B25DBA" w:rsidRDefault="00B25DBA" w:rsidP="00403287">
      <w:pPr>
        <w:tabs>
          <w:tab w:val="right" w:pos="8400"/>
        </w:tabs>
        <w:ind w:firstLineChars="100" w:firstLine="210"/>
        <w:jc w:val="left"/>
        <w:rPr>
          <w:szCs w:val="21"/>
        </w:rPr>
      </w:pPr>
      <w:r w:rsidRPr="00B25DBA">
        <w:rPr>
          <w:rFonts w:hint="eastAsia"/>
          <w:szCs w:val="21"/>
        </w:rPr>
        <w:t>——以美版《甄嬛传》的翻译为例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林春洋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石春让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现象级电视剧《芈月传》创作特点及传播效果分析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马晓虎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浅析韩剧《太阳的后裔》中看不见的宣传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夏峰琳</w:t>
      </w:r>
    </w:p>
    <w:p w:rsidR="00B25DBA" w:rsidRPr="00B25DBA" w:rsidRDefault="00B25DBA" w:rsidP="00403287">
      <w:pPr>
        <w:tabs>
          <w:tab w:val="right" w:pos="8400"/>
        </w:tabs>
        <w:jc w:val="left"/>
        <w:rPr>
          <w:szCs w:val="21"/>
        </w:rPr>
      </w:pPr>
      <w:r w:rsidRPr="00B25DBA">
        <w:rPr>
          <w:rFonts w:hint="eastAsia"/>
          <w:szCs w:val="21"/>
        </w:rPr>
        <w:t>《欢乐颂》：在现实中追求自由与平等的交响曲</w:t>
      </w:r>
      <w:r w:rsidR="00403287">
        <w:rPr>
          <w:rFonts w:hint="eastAsia"/>
          <w:szCs w:val="21"/>
        </w:rPr>
        <w:tab/>
      </w:r>
      <w:r w:rsidRPr="00B25DBA">
        <w:rPr>
          <w:rFonts w:hint="eastAsia"/>
          <w:szCs w:val="21"/>
        </w:rPr>
        <w:t>徐舫州</w:t>
      </w:r>
      <w:r w:rsidR="00403287">
        <w:rPr>
          <w:rFonts w:hint="eastAsia"/>
          <w:szCs w:val="21"/>
        </w:rPr>
        <w:t xml:space="preserve"> </w:t>
      </w:r>
      <w:r w:rsidRPr="00B25DBA">
        <w:rPr>
          <w:rFonts w:hint="eastAsia"/>
          <w:szCs w:val="21"/>
        </w:rPr>
        <w:t>刘靖轩</w:t>
      </w:r>
    </w:p>
    <w:sectPr w:rsidR="00B25DBA" w:rsidRPr="00B25DBA" w:rsidSect="008D5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1C1" w:rsidRDefault="003931C1" w:rsidP="008700F1">
      <w:r>
        <w:separator/>
      </w:r>
    </w:p>
  </w:endnote>
  <w:endnote w:type="continuationSeparator" w:id="1">
    <w:p w:rsidR="003931C1" w:rsidRDefault="003931C1" w:rsidP="00870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1C1" w:rsidRDefault="003931C1" w:rsidP="008700F1">
      <w:r>
        <w:separator/>
      </w:r>
    </w:p>
  </w:footnote>
  <w:footnote w:type="continuationSeparator" w:id="1">
    <w:p w:rsidR="003931C1" w:rsidRDefault="003931C1" w:rsidP="008700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5DBA"/>
    <w:rsid w:val="000F7F9A"/>
    <w:rsid w:val="00163489"/>
    <w:rsid w:val="001E4FB7"/>
    <w:rsid w:val="0020021D"/>
    <w:rsid w:val="003931C1"/>
    <w:rsid w:val="003A4C2B"/>
    <w:rsid w:val="003A6CE2"/>
    <w:rsid w:val="00403287"/>
    <w:rsid w:val="004D66E7"/>
    <w:rsid w:val="005E38DC"/>
    <w:rsid w:val="005E442C"/>
    <w:rsid w:val="00620AC8"/>
    <w:rsid w:val="00656E9E"/>
    <w:rsid w:val="006C1CF4"/>
    <w:rsid w:val="00712B95"/>
    <w:rsid w:val="007455B5"/>
    <w:rsid w:val="008700F1"/>
    <w:rsid w:val="008D5D26"/>
    <w:rsid w:val="009342F7"/>
    <w:rsid w:val="009B65B8"/>
    <w:rsid w:val="009C03A8"/>
    <w:rsid w:val="00A23FBA"/>
    <w:rsid w:val="00A51153"/>
    <w:rsid w:val="00B25DBA"/>
    <w:rsid w:val="00BE4A14"/>
    <w:rsid w:val="00CC03EA"/>
    <w:rsid w:val="00D953A3"/>
    <w:rsid w:val="00EF0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5D2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0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00F1"/>
    <w:rPr>
      <w:kern w:val="2"/>
      <w:sz w:val="18"/>
      <w:szCs w:val="18"/>
    </w:rPr>
  </w:style>
  <w:style w:type="paragraph" w:styleId="a4">
    <w:name w:val="footer"/>
    <w:basedOn w:val="a"/>
    <w:link w:val="Char0"/>
    <w:rsid w:val="00870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00F1"/>
    <w:rPr>
      <w:kern w:val="2"/>
      <w:sz w:val="18"/>
      <w:szCs w:val="18"/>
    </w:rPr>
  </w:style>
  <w:style w:type="paragraph" w:styleId="a5">
    <w:name w:val="Balloon Text"/>
    <w:basedOn w:val="a"/>
    <w:link w:val="Char1"/>
    <w:rsid w:val="00163489"/>
    <w:rPr>
      <w:sz w:val="18"/>
      <w:szCs w:val="18"/>
    </w:rPr>
  </w:style>
  <w:style w:type="character" w:customStyle="1" w:styleId="Char1">
    <w:name w:val="批注框文本 Char"/>
    <w:basedOn w:val="a0"/>
    <w:link w:val="a5"/>
    <w:rsid w:val="0016348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0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00F1"/>
    <w:rPr>
      <w:kern w:val="2"/>
      <w:sz w:val="18"/>
      <w:szCs w:val="18"/>
    </w:rPr>
  </w:style>
  <w:style w:type="paragraph" w:styleId="a4">
    <w:name w:val="footer"/>
    <w:basedOn w:val="a"/>
    <w:link w:val="Char0"/>
    <w:rsid w:val="00870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00F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AD4A1-5D05-4462-B3D1-CBFF9C0B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778</Words>
  <Characters>4435</Characters>
  <Application>Microsoft Office Word</Application>
  <DocSecurity>0</DocSecurity>
  <Lines>36</Lines>
  <Paragraphs>10</Paragraphs>
  <ScaleCrop>false</ScaleCrop>
  <Company/>
  <LinksUpToDate>false</LinksUpToDate>
  <CharactersWithSpaces>5203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chk</cp:lastModifiedBy>
  <cp:revision>2</cp:revision>
  <dcterms:created xsi:type="dcterms:W3CDTF">2017-10-24T07:37:00Z</dcterms:created>
  <dcterms:modified xsi:type="dcterms:W3CDTF">2017-10-24T07:37:00Z</dcterms:modified>
</cp:coreProperties>
</file>